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33" w:rsidRDefault="00116968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116968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Zvyšování kvality školy</w:t>
      </w:r>
    </w:p>
    <w:p w:rsidR="00404901" w:rsidRPr="00404901" w:rsidRDefault="0040490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210B75" w:rsidRDefault="00210B75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02.3.68.1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Zvýšení kvality předškolního vzdělávání včetně usnadnění přechodu dětí na ZŠ</w:t>
      </w:r>
    </w:p>
    <w:p w:rsidR="00CA4A33" w:rsidRP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210B75" w:rsidRDefault="00210B75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CZ.02.3.68/0.0/0.0/18_063/0013249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9D339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02_1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_0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63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Výzva č. 02_18_063 pro Šablony II - MRR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20040D" w:rsidRDefault="0020040D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2.I/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Školní asistent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0040D">
        <w:rPr>
          <w:rFonts w:ascii="Tahoma" w:eastAsia="Times New Roman" w:hAnsi="Tahoma" w:cs="Tahoma"/>
          <w:sz w:val="24"/>
          <w:szCs w:val="24"/>
          <w:lang w:eastAsia="cs-CZ"/>
        </w:rPr>
        <w:t>- personální podpora MŠ</w:t>
      </w:r>
    </w:p>
    <w:p w:rsidR="00404901" w:rsidRDefault="00210B75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2.I/14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210B75">
        <w:rPr>
          <w:rFonts w:ascii="Tahoma" w:eastAsia="Times New Roman" w:hAnsi="Tahoma" w:cs="Tahoma"/>
          <w:sz w:val="24"/>
          <w:szCs w:val="24"/>
          <w:lang w:eastAsia="cs-CZ"/>
        </w:rPr>
        <w:t xml:space="preserve">Odborně zaměřená tematická setkávání a spolupráce s </w:t>
      </w:r>
      <w:proofErr w:type="gramStart"/>
      <w:r w:rsidRPr="00210B75">
        <w:rPr>
          <w:rFonts w:ascii="Tahoma" w:eastAsia="Times New Roman" w:hAnsi="Tahoma" w:cs="Tahoma"/>
          <w:sz w:val="24"/>
          <w:szCs w:val="24"/>
          <w:lang w:eastAsia="cs-CZ"/>
        </w:rPr>
        <w:t>rodiči  dětí</w:t>
      </w:r>
      <w:proofErr w:type="gramEnd"/>
      <w:r w:rsidRPr="00210B75">
        <w:rPr>
          <w:rFonts w:ascii="Tahoma" w:eastAsia="Times New Roman" w:hAnsi="Tahoma" w:cs="Tahoma"/>
          <w:sz w:val="24"/>
          <w:szCs w:val="24"/>
          <w:lang w:eastAsia="cs-CZ"/>
        </w:rPr>
        <w:t xml:space="preserve">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MŠ</w:t>
      </w:r>
    </w:p>
    <w:p w:rsidR="00210B75" w:rsidRDefault="00210B75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2.I/6b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210B75">
        <w:rPr>
          <w:rFonts w:ascii="Tahoma" w:eastAsia="Times New Roman" w:hAnsi="Tahoma" w:cs="Tahoma"/>
          <w:sz w:val="24"/>
          <w:szCs w:val="24"/>
          <w:lang w:eastAsia="cs-CZ"/>
        </w:rPr>
        <w:t xml:space="preserve">Vzdělávání pedagogických pracovníků MŠ - DVPP v rozsahu 8 hodin - matematická </w:t>
      </w:r>
      <w:proofErr w:type="spellStart"/>
      <w:r w:rsidRPr="00210B75">
        <w:rPr>
          <w:rFonts w:ascii="Tahoma" w:eastAsia="Times New Roman" w:hAnsi="Tahoma" w:cs="Tahoma"/>
          <w:sz w:val="24"/>
          <w:szCs w:val="24"/>
          <w:lang w:eastAsia="cs-CZ"/>
        </w:rPr>
        <w:t>pregramotnost</w:t>
      </w:r>
      <w:proofErr w:type="spellEnd"/>
    </w:p>
    <w:p w:rsidR="00210B75" w:rsidRDefault="00210B75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2.I/6d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Vzdělávání pedagogických pracovníků MŠ - DVPP v rozsahu 8 hodin - osobnostně sociální rozvoj</w:t>
      </w:r>
    </w:p>
    <w:p w:rsidR="00210B75" w:rsidRDefault="00210B75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2.I/8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210B75">
        <w:rPr>
          <w:rFonts w:ascii="Tahoma" w:eastAsia="Times New Roman" w:hAnsi="Tahoma" w:cs="Tahoma"/>
          <w:sz w:val="24"/>
          <w:szCs w:val="24"/>
          <w:lang w:eastAsia="cs-CZ"/>
        </w:rPr>
        <w:t>Sdílení zkušeností pedagogů z různých škol/školských zařízení prostřednictvím vzájemných návštěv</w:t>
      </w:r>
    </w:p>
    <w:p w:rsidR="00116968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6968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16968" w:rsidRPr="0020040D" w:rsidRDefault="00116968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210B75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10B7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656 932,00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210B75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10B7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558 392,20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85 %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210B75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10B7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98 539,80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683CDC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15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210B75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/201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116968">
        <w:rPr>
          <w:rFonts w:ascii="Tahoma" w:eastAsia="Times New Roman" w:hAnsi="Tahoma" w:cs="Tahoma"/>
          <w:sz w:val="24"/>
          <w:szCs w:val="24"/>
          <w:lang w:eastAsia="cs-CZ"/>
        </w:rPr>
        <w:t>1</w:t>
      </w:r>
    </w:p>
    <w:sectPr w:rsidR="00CA4A33" w:rsidRPr="00CA4A33" w:rsidSect="0063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33"/>
    <w:rsid w:val="000F786B"/>
    <w:rsid w:val="00116968"/>
    <w:rsid w:val="001F5F63"/>
    <w:rsid w:val="0020040D"/>
    <w:rsid w:val="00210B75"/>
    <w:rsid w:val="00404901"/>
    <w:rsid w:val="0063649F"/>
    <w:rsid w:val="00683CDC"/>
    <w:rsid w:val="006B3E55"/>
    <w:rsid w:val="00761F6B"/>
    <w:rsid w:val="007D4933"/>
    <w:rsid w:val="007F2A97"/>
    <w:rsid w:val="008B463B"/>
    <w:rsid w:val="009D339C"/>
    <w:rsid w:val="00A569A5"/>
    <w:rsid w:val="00A6085F"/>
    <w:rsid w:val="00B15B57"/>
    <w:rsid w:val="00C179C3"/>
    <w:rsid w:val="00C92ADB"/>
    <w:rsid w:val="00CA4A33"/>
    <w:rsid w:val="00D47DAA"/>
    <w:rsid w:val="00D67BCB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C8AD-7780-4049-8EA9-EC426E1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49F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A5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Petra Vaňková - Galileo</cp:lastModifiedBy>
  <cp:revision>2</cp:revision>
  <dcterms:created xsi:type="dcterms:W3CDTF">2020-04-23T14:35:00Z</dcterms:created>
  <dcterms:modified xsi:type="dcterms:W3CDTF">2020-04-23T14:35:00Z</dcterms:modified>
</cp:coreProperties>
</file>